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66889" w:rsidRPr="00D3139D" w:rsidRDefault="00E66889" w:rsidP="00E66889">
      <w:pPr>
        <w:spacing w:before="100" w:beforeAutospacing="1" w:after="100" w:afterAutospacing="1"/>
        <w:rPr>
          <w:b/>
          <w:color w:val="FF0000"/>
          <w:sz w:val="28"/>
          <w:szCs w:val="28"/>
        </w:rPr>
      </w:pPr>
      <w:r>
        <w:rPr>
          <w:b/>
          <w:color w:val="FF0000"/>
          <w:sz w:val="28"/>
          <w:szCs w:val="28"/>
        </w:rPr>
        <w:t>В МБДОУ № 35</w:t>
      </w:r>
      <w:r w:rsidRPr="00D3139D">
        <w:rPr>
          <w:b/>
          <w:color w:val="FF0000"/>
          <w:sz w:val="28"/>
          <w:szCs w:val="28"/>
        </w:rPr>
        <w:t xml:space="preserve"> имеются:</w:t>
      </w:r>
      <w:bookmarkStart w:id="0" w:name="_GoBack"/>
      <w:bookmarkEnd w:id="0"/>
    </w:p>
    <w:p w:rsidR="00E66889" w:rsidRDefault="00E66889" w:rsidP="00E66889">
      <w:pPr>
        <w:numPr>
          <w:ilvl w:val="0"/>
          <w:numId w:val="1"/>
        </w:numPr>
        <w:spacing w:before="100" w:beforeAutospacing="1" w:after="100" w:afterAutospacing="1"/>
        <w:jc w:val="both"/>
        <w:rPr>
          <w:color w:val="222222"/>
          <w:sz w:val="28"/>
          <w:szCs w:val="28"/>
        </w:rPr>
      </w:pPr>
      <w:r>
        <w:rPr>
          <w:color w:val="222222"/>
          <w:sz w:val="28"/>
          <w:szCs w:val="28"/>
        </w:rPr>
        <w:t xml:space="preserve"> </w:t>
      </w:r>
      <w:r w:rsidRPr="00D3139D">
        <w:rPr>
          <w:color w:val="7030A0"/>
          <w:sz w:val="28"/>
          <w:szCs w:val="28"/>
          <w:u w:val="single"/>
        </w:rPr>
        <w:t>музыкально-спортивный  зал</w:t>
      </w:r>
      <w:r>
        <w:rPr>
          <w:color w:val="7030A0"/>
          <w:sz w:val="28"/>
          <w:szCs w:val="28"/>
          <w:u w:val="single"/>
        </w:rPr>
        <w:t xml:space="preserve"> </w:t>
      </w:r>
      <w:r w:rsidRPr="00D3139D">
        <w:rPr>
          <w:color w:val="7030A0"/>
          <w:sz w:val="28"/>
          <w:szCs w:val="28"/>
        </w:rPr>
        <w:t xml:space="preserve">  </w:t>
      </w:r>
      <w:r w:rsidRPr="00F514D7">
        <w:rPr>
          <w:color w:val="222222"/>
          <w:sz w:val="28"/>
          <w:szCs w:val="28"/>
        </w:rPr>
        <w:t>оборудован</w:t>
      </w:r>
      <w:r>
        <w:rPr>
          <w:color w:val="222222"/>
          <w:sz w:val="28"/>
          <w:szCs w:val="28"/>
        </w:rPr>
        <w:t xml:space="preserve"> </w:t>
      </w:r>
      <w:proofErr w:type="spellStart"/>
      <w:r>
        <w:rPr>
          <w:color w:val="222222"/>
          <w:sz w:val="28"/>
          <w:szCs w:val="28"/>
        </w:rPr>
        <w:t>мультимедийной</w:t>
      </w:r>
      <w:proofErr w:type="spellEnd"/>
      <w:r>
        <w:rPr>
          <w:color w:val="222222"/>
          <w:sz w:val="28"/>
          <w:szCs w:val="28"/>
        </w:rPr>
        <w:t xml:space="preserve"> доской,</w:t>
      </w:r>
      <w:r w:rsidRPr="00F514D7">
        <w:rPr>
          <w:color w:val="222222"/>
          <w:sz w:val="28"/>
          <w:szCs w:val="28"/>
        </w:rPr>
        <w:t xml:space="preserve"> фортепиано для аккомпанемента. Имеется музыкальный центр, микрофон для развития музыкальной деятельности. Также представлены различные музыкальные инструменты для детского оркестра: бубны,  деревянные ложки, </w:t>
      </w:r>
      <w:proofErr w:type="spellStart"/>
      <w:r w:rsidRPr="00F514D7">
        <w:rPr>
          <w:color w:val="222222"/>
          <w:sz w:val="28"/>
          <w:szCs w:val="28"/>
        </w:rPr>
        <w:t>трещётки</w:t>
      </w:r>
      <w:proofErr w:type="spellEnd"/>
      <w:r w:rsidRPr="00F514D7">
        <w:rPr>
          <w:color w:val="222222"/>
          <w:sz w:val="28"/>
          <w:szCs w:val="28"/>
        </w:rPr>
        <w:t>, бубенцы, дудочки,  ксилофон</w:t>
      </w:r>
      <w:r>
        <w:rPr>
          <w:color w:val="222222"/>
          <w:sz w:val="28"/>
          <w:szCs w:val="28"/>
        </w:rPr>
        <w:t xml:space="preserve">, барабаны, </w:t>
      </w:r>
      <w:r w:rsidRPr="00F514D7">
        <w:rPr>
          <w:color w:val="222222"/>
          <w:sz w:val="28"/>
          <w:szCs w:val="28"/>
        </w:rPr>
        <w:t xml:space="preserve"> детские шумовые инструменты, сделанные своими руками. В достаточном количестве наглядных иллюстраций для проведения занятий: музыкальная литература, альбомы с портретами русских, татарских, зарубежных композиторов, инструментов. Имеется б</w:t>
      </w:r>
      <w:r>
        <w:rPr>
          <w:color w:val="222222"/>
          <w:sz w:val="28"/>
          <w:szCs w:val="28"/>
        </w:rPr>
        <w:t>огатая картотека аудиозаписей</w:t>
      </w:r>
      <w:r w:rsidRPr="00F514D7">
        <w:rPr>
          <w:color w:val="222222"/>
          <w:sz w:val="28"/>
          <w:szCs w:val="28"/>
        </w:rPr>
        <w:t>, оформлена театральная зона.</w:t>
      </w:r>
      <w:r w:rsidRPr="00F514D7">
        <w:rPr>
          <w:b/>
          <w:bCs/>
          <w:i/>
          <w:iCs/>
          <w:color w:val="222222"/>
          <w:sz w:val="28"/>
          <w:szCs w:val="28"/>
        </w:rPr>
        <w:t xml:space="preserve"> </w:t>
      </w:r>
      <w:r w:rsidRPr="00F514D7">
        <w:rPr>
          <w:color w:val="222222"/>
          <w:sz w:val="28"/>
          <w:szCs w:val="28"/>
        </w:rPr>
        <w:t>Зал</w:t>
      </w:r>
      <w:r w:rsidRPr="00F514D7">
        <w:rPr>
          <w:b/>
          <w:bCs/>
          <w:i/>
          <w:iCs/>
          <w:color w:val="222222"/>
          <w:sz w:val="28"/>
          <w:szCs w:val="28"/>
        </w:rPr>
        <w:t xml:space="preserve"> </w:t>
      </w:r>
      <w:r w:rsidRPr="00F514D7">
        <w:rPr>
          <w:color w:val="222222"/>
          <w:sz w:val="28"/>
          <w:szCs w:val="28"/>
        </w:rPr>
        <w:t>имеет необходимое оборудование для развития основных движений и подвижных игр детей; для ходьбы, бега, равновесия, прыжков, бросания, ловли, д</w:t>
      </w:r>
      <w:r>
        <w:rPr>
          <w:color w:val="222222"/>
          <w:sz w:val="28"/>
          <w:szCs w:val="28"/>
        </w:rPr>
        <w:t>ля ползания и лазания.</w:t>
      </w:r>
      <w:r w:rsidRPr="00F514D7">
        <w:rPr>
          <w:color w:val="222222"/>
          <w:sz w:val="28"/>
          <w:szCs w:val="28"/>
        </w:rPr>
        <w:t xml:space="preserve"> </w:t>
      </w:r>
    </w:p>
    <w:p w:rsidR="00443A49" w:rsidRPr="00F514D7" w:rsidRDefault="00443A49" w:rsidP="00443A49">
      <w:pPr>
        <w:spacing w:before="100" w:beforeAutospacing="1" w:after="100" w:afterAutospacing="1"/>
        <w:ind w:left="720"/>
        <w:jc w:val="both"/>
        <w:rPr>
          <w:color w:val="222222"/>
          <w:sz w:val="28"/>
          <w:szCs w:val="28"/>
        </w:rPr>
      </w:pPr>
      <w:r>
        <w:rPr>
          <w:noProof/>
          <w:color w:val="222222"/>
          <w:sz w:val="28"/>
          <w:szCs w:val="28"/>
        </w:rPr>
        <w:drawing>
          <wp:inline distT="0" distB="0" distL="0" distR="0">
            <wp:extent cx="2348230" cy="3423920"/>
            <wp:effectExtent l="19050" t="0" r="0" b="0"/>
            <wp:docPr id="1" name="Рисунок 1" descr="C:\Users\Средняя группа №8\Pictures\2016-01-18\04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Средняя группа №8\Pictures\2016-01-18\048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47728" cy="342318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color w:val="222222"/>
          <w:sz w:val="28"/>
          <w:szCs w:val="28"/>
        </w:rPr>
        <w:drawing>
          <wp:inline distT="0" distB="0" distL="0" distR="0">
            <wp:extent cx="2612390" cy="3421438"/>
            <wp:effectExtent l="19050" t="0" r="0" b="0"/>
            <wp:docPr id="2" name="Рисунок 2" descr="C:\Users\Средняя группа №8\Pictures\2016-01-18\04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Средняя группа №8\Pictures\2016-01-18\046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13693" cy="34231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43A49" w:rsidRDefault="00443A49" w:rsidP="00443A49">
      <w:pPr>
        <w:spacing w:before="100" w:beforeAutospacing="1" w:after="100" w:afterAutospacing="1"/>
        <w:ind w:left="720"/>
        <w:jc w:val="both"/>
        <w:rPr>
          <w:color w:val="222222"/>
          <w:sz w:val="28"/>
          <w:szCs w:val="28"/>
        </w:rPr>
      </w:pPr>
    </w:p>
    <w:p w:rsidR="00443A49" w:rsidRDefault="00443A49" w:rsidP="00443A49">
      <w:pPr>
        <w:spacing w:before="100" w:beforeAutospacing="1" w:after="100" w:afterAutospacing="1"/>
        <w:ind w:left="720"/>
        <w:jc w:val="both"/>
        <w:rPr>
          <w:color w:val="222222"/>
          <w:sz w:val="28"/>
          <w:szCs w:val="28"/>
        </w:rPr>
      </w:pPr>
    </w:p>
    <w:p w:rsidR="00443A49" w:rsidRDefault="00443A49" w:rsidP="00443A49">
      <w:pPr>
        <w:spacing w:before="100" w:beforeAutospacing="1" w:after="100" w:afterAutospacing="1"/>
        <w:ind w:left="720"/>
        <w:jc w:val="both"/>
        <w:rPr>
          <w:color w:val="222222"/>
          <w:sz w:val="28"/>
          <w:szCs w:val="28"/>
        </w:rPr>
      </w:pPr>
    </w:p>
    <w:p w:rsidR="00443A49" w:rsidRDefault="00443A49" w:rsidP="00443A49">
      <w:pPr>
        <w:spacing w:before="100" w:beforeAutospacing="1" w:after="100" w:afterAutospacing="1"/>
        <w:ind w:left="720"/>
        <w:jc w:val="both"/>
        <w:rPr>
          <w:color w:val="222222"/>
          <w:sz w:val="28"/>
          <w:szCs w:val="28"/>
        </w:rPr>
      </w:pPr>
    </w:p>
    <w:p w:rsidR="00443A49" w:rsidRDefault="00443A49" w:rsidP="00443A49">
      <w:pPr>
        <w:spacing w:before="100" w:beforeAutospacing="1" w:after="100" w:afterAutospacing="1"/>
        <w:ind w:left="720"/>
        <w:jc w:val="both"/>
        <w:rPr>
          <w:color w:val="222222"/>
          <w:sz w:val="28"/>
          <w:szCs w:val="28"/>
        </w:rPr>
      </w:pPr>
    </w:p>
    <w:p w:rsidR="00443A49" w:rsidRPr="00443A49" w:rsidRDefault="00443A49" w:rsidP="00443A49">
      <w:pPr>
        <w:spacing w:before="100" w:beforeAutospacing="1" w:after="100" w:afterAutospacing="1"/>
        <w:ind w:left="720"/>
        <w:jc w:val="both"/>
        <w:rPr>
          <w:color w:val="222222"/>
          <w:sz w:val="28"/>
          <w:szCs w:val="28"/>
        </w:rPr>
      </w:pPr>
    </w:p>
    <w:p w:rsidR="00E66889" w:rsidRDefault="00E66889" w:rsidP="00E66889">
      <w:pPr>
        <w:numPr>
          <w:ilvl w:val="0"/>
          <w:numId w:val="1"/>
        </w:numPr>
        <w:spacing w:before="100" w:beforeAutospacing="1" w:after="100" w:afterAutospacing="1"/>
        <w:jc w:val="both"/>
        <w:rPr>
          <w:color w:val="222222"/>
          <w:sz w:val="28"/>
          <w:szCs w:val="28"/>
        </w:rPr>
      </w:pPr>
      <w:r w:rsidRPr="00D3139D">
        <w:rPr>
          <w:color w:val="7030A0"/>
          <w:sz w:val="28"/>
          <w:szCs w:val="28"/>
          <w:u w:val="single"/>
        </w:rPr>
        <w:lastRenderedPageBreak/>
        <w:t>кабинет татарского языка</w:t>
      </w:r>
      <w:r w:rsidRPr="00D3139D">
        <w:rPr>
          <w:color w:val="7030A0"/>
          <w:sz w:val="28"/>
          <w:szCs w:val="28"/>
        </w:rPr>
        <w:t xml:space="preserve"> </w:t>
      </w:r>
      <w:r w:rsidRPr="00F514D7">
        <w:rPr>
          <w:color w:val="222222"/>
          <w:sz w:val="28"/>
          <w:szCs w:val="28"/>
        </w:rPr>
        <w:t>оборудован в соответствии с требованиями программы.</w:t>
      </w:r>
      <w:r>
        <w:rPr>
          <w:color w:val="222222"/>
          <w:sz w:val="28"/>
          <w:szCs w:val="28"/>
        </w:rPr>
        <w:t xml:space="preserve"> Кабинет оборудован  интерактивной доской.</w:t>
      </w:r>
      <w:r w:rsidRPr="00F514D7">
        <w:rPr>
          <w:b/>
          <w:bCs/>
          <w:color w:val="222222"/>
          <w:sz w:val="28"/>
          <w:szCs w:val="28"/>
        </w:rPr>
        <w:t xml:space="preserve"> </w:t>
      </w:r>
      <w:r w:rsidRPr="00F514D7">
        <w:rPr>
          <w:color w:val="222222"/>
          <w:sz w:val="28"/>
          <w:szCs w:val="28"/>
        </w:rPr>
        <w:t>В кабинете татарского языка имеется большое количество дидактических игр по ознакомлению с культурой и искусством народов РТ и Поволжья, атрибуты для театрализованной деятельности, работает музей культуры и быта татарского народа,</w:t>
      </w:r>
      <w:r w:rsidRPr="00F514D7">
        <w:rPr>
          <w:b/>
          <w:bCs/>
          <w:color w:val="222222"/>
          <w:sz w:val="28"/>
          <w:szCs w:val="28"/>
        </w:rPr>
        <w:t xml:space="preserve"> </w:t>
      </w:r>
      <w:r w:rsidRPr="00F514D7">
        <w:rPr>
          <w:color w:val="222222"/>
          <w:sz w:val="28"/>
          <w:szCs w:val="28"/>
        </w:rPr>
        <w:t>альбомы с портретами татарских писателей и композиторов. Представлен материал о столице нашей республики – Казани.</w:t>
      </w:r>
    </w:p>
    <w:p w:rsidR="00443A49" w:rsidRPr="00F514D7" w:rsidRDefault="00443A49" w:rsidP="00443A49">
      <w:pPr>
        <w:spacing w:before="100" w:beforeAutospacing="1" w:after="100" w:afterAutospacing="1"/>
        <w:ind w:left="720"/>
        <w:jc w:val="both"/>
        <w:rPr>
          <w:color w:val="222222"/>
          <w:sz w:val="28"/>
          <w:szCs w:val="28"/>
        </w:rPr>
      </w:pPr>
      <w:r>
        <w:rPr>
          <w:noProof/>
          <w:color w:val="222222"/>
          <w:sz w:val="28"/>
          <w:szCs w:val="28"/>
        </w:rPr>
        <w:drawing>
          <wp:inline distT="0" distB="0" distL="0" distR="0">
            <wp:extent cx="2470150" cy="4033520"/>
            <wp:effectExtent l="19050" t="0" r="6350" b="0"/>
            <wp:docPr id="3" name="Рисунок 3" descr="C:\Users\Средняя группа №8\Pictures\2016-01-18\05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Средняя группа №8\Pictures\2016-01-18\050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69622" cy="40326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color w:val="222222"/>
          <w:sz w:val="28"/>
          <w:szCs w:val="28"/>
        </w:rPr>
        <w:drawing>
          <wp:inline distT="0" distB="0" distL="0" distR="0">
            <wp:extent cx="2658110" cy="4027979"/>
            <wp:effectExtent l="19050" t="0" r="8890" b="0"/>
            <wp:docPr id="4" name="Рисунок 4" descr="C:\Users\Средняя группа №8\Pictures\2016-01-18\05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Средняя группа №8\Pictures\2016-01-18\05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2301" cy="40343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B08D5" w:rsidRPr="00AB08D5" w:rsidRDefault="00AB08D5" w:rsidP="00AB08D5">
      <w:pPr>
        <w:spacing w:before="100" w:beforeAutospacing="1" w:after="100" w:afterAutospacing="1"/>
        <w:ind w:left="720"/>
        <w:jc w:val="both"/>
        <w:rPr>
          <w:color w:val="222222"/>
          <w:sz w:val="28"/>
          <w:szCs w:val="28"/>
        </w:rPr>
      </w:pPr>
    </w:p>
    <w:p w:rsidR="00E66889" w:rsidRDefault="00E66889" w:rsidP="00AB08D5">
      <w:pPr>
        <w:spacing w:before="100" w:beforeAutospacing="1" w:after="100" w:afterAutospacing="1"/>
        <w:ind w:left="720"/>
        <w:jc w:val="both"/>
        <w:rPr>
          <w:color w:val="222222"/>
          <w:sz w:val="28"/>
          <w:szCs w:val="28"/>
        </w:rPr>
      </w:pPr>
      <w:r w:rsidRPr="00D3139D">
        <w:rPr>
          <w:color w:val="7030A0"/>
          <w:sz w:val="28"/>
          <w:szCs w:val="28"/>
          <w:u w:val="single"/>
        </w:rPr>
        <w:t>медицинский кабинет</w:t>
      </w:r>
      <w:r w:rsidRPr="00D3139D">
        <w:rPr>
          <w:color w:val="7030A0"/>
          <w:sz w:val="28"/>
          <w:szCs w:val="28"/>
        </w:rPr>
        <w:t xml:space="preserve"> </w:t>
      </w:r>
      <w:r w:rsidRPr="00F514D7">
        <w:rPr>
          <w:color w:val="222222"/>
          <w:sz w:val="28"/>
          <w:szCs w:val="28"/>
          <w:u w:val="single"/>
        </w:rPr>
        <w:t>(</w:t>
      </w:r>
      <w:r>
        <w:rPr>
          <w:color w:val="222222"/>
          <w:sz w:val="28"/>
          <w:szCs w:val="28"/>
        </w:rPr>
        <w:t>процедурный кабинет)</w:t>
      </w:r>
      <w:proofErr w:type="gramStart"/>
      <w:r w:rsidRPr="00F514D7">
        <w:rPr>
          <w:color w:val="222222"/>
          <w:sz w:val="28"/>
          <w:szCs w:val="28"/>
        </w:rPr>
        <w:t>,г</w:t>
      </w:r>
      <w:proofErr w:type="gramEnd"/>
      <w:r w:rsidRPr="00F514D7">
        <w:rPr>
          <w:color w:val="222222"/>
          <w:sz w:val="28"/>
          <w:szCs w:val="28"/>
        </w:rPr>
        <w:t xml:space="preserve">де созданы необходимые </w:t>
      </w:r>
      <w:proofErr w:type="spellStart"/>
      <w:r w:rsidRPr="00F514D7">
        <w:rPr>
          <w:color w:val="222222"/>
          <w:sz w:val="28"/>
          <w:szCs w:val="28"/>
        </w:rPr>
        <w:t>медико</w:t>
      </w:r>
      <w:proofErr w:type="spellEnd"/>
      <w:r w:rsidRPr="00F514D7">
        <w:rPr>
          <w:color w:val="222222"/>
          <w:sz w:val="28"/>
          <w:szCs w:val="28"/>
        </w:rPr>
        <w:t>- социальные условия для оздоровления дошкольников. Кабинет оборудован</w:t>
      </w:r>
      <w:r>
        <w:rPr>
          <w:color w:val="222222"/>
          <w:sz w:val="28"/>
          <w:szCs w:val="28"/>
        </w:rPr>
        <w:t xml:space="preserve">  кварцевой лампой </w:t>
      </w:r>
    </w:p>
    <w:p w:rsidR="00443A49" w:rsidRPr="00F514D7" w:rsidRDefault="00443A49" w:rsidP="00443A49">
      <w:pPr>
        <w:spacing w:before="100" w:beforeAutospacing="1" w:after="100" w:afterAutospacing="1"/>
        <w:jc w:val="both"/>
        <w:rPr>
          <w:color w:val="222222"/>
          <w:sz w:val="28"/>
          <w:szCs w:val="28"/>
        </w:rPr>
      </w:pPr>
      <w:r>
        <w:rPr>
          <w:noProof/>
          <w:color w:val="222222"/>
          <w:sz w:val="28"/>
          <w:szCs w:val="28"/>
        </w:rPr>
        <w:lastRenderedPageBreak/>
        <w:drawing>
          <wp:inline distT="0" distB="0" distL="0" distR="0">
            <wp:extent cx="2419350" cy="3810000"/>
            <wp:effectExtent l="19050" t="0" r="0" b="0"/>
            <wp:docPr id="5" name="Рисунок 5" descr="C:\Users\Средняя группа №8\Pictures\2016-01-18\04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Средняя группа №8\Pictures\2016-01-18\042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8833" cy="380918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color w:val="222222"/>
          <w:sz w:val="28"/>
          <w:szCs w:val="28"/>
        </w:rPr>
        <w:drawing>
          <wp:inline distT="0" distB="0" distL="0" distR="0">
            <wp:extent cx="2622550" cy="3794525"/>
            <wp:effectExtent l="19050" t="0" r="6350" b="0"/>
            <wp:docPr id="6" name="Рисунок 6" descr="C:\Users\Средняя группа №8\Pictures\2016-01-18\04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Средняя группа №8\Pictures\2016-01-18\045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34044" cy="38111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66889" w:rsidRPr="00E66889" w:rsidRDefault="00E66889" w:rsidP="00E66889">
      <w:pPr>
        <w:numPr>
          <w:ilvl w:val="0"/>
          <w:numId w:val="1"/>
        </w:numPr>
        <w:spacing w:before="100" w:beforeAutospacing="1" w:after="100" w:afterAutospacing="1"/>
        <w:jc w:val="both"/>
        <w:rPr>
          <w:color w:val="222222"/>
          <w:sz w:val="28"/>
          <w:szCs w:val="28"/>
        </w:rPr>
      </w:pPr>
      <w:proofErr w:type="gramStart"/>
      <w:r w:rsidRPr="00D3139D">
        <w:rPr>
          <w:color w:val="7030A0"/>
          <w:sz w:val="28"/>
          <w:szCs w:val="28"/>
          <w:u w:val="single"/>
        </w:rPr>
        <w:t>групповые комнаты</w:t>
      </w:r>
      <w:r>
        <w:rPr>
          <w:color w:val="222222"/>
          <w:sz w:val="28"/>
          <w:szCs w:val="28"/>
        </w:rPr>
        <w:t xml:space="preserve"> оборудованы интерактивными досками(2), </w:t>
      </w:r>
      <w:proofErr w:type="spellStart"/>
      <w:r>
        <w:rPr>
          <w:color w:val="222222"/>
          <w:sz w:val="28"/>
          <w:szCs w:val="28"/>
        </w:rPr>
        <w:t>мультимедийными</w:t>
      </w:r>
      <w:proofErr w:type="spellEnd"/>
      <w:r>
        <w:rPr>
          <w:color w:val="222222"/>
          <w:sz w:val="28"/>
          <w:szCs w:val="28"/>
        </w:rPr>
        <w:t xml:space="preserve"> досками(2), магнитной доской(1)</w:t>
      </w:r>
      <w:r w:rsidRPr="00F514D7">
        <w:rPr>
          <w:color w:val="222222"/>
          <w:sz w:val="28"/>
          <w:szCs w:val="28"/>
        </w:rPr>
        <w:t xml:space="preserve"> </w:t>
      </w:r>
      <w:r w:rsidRPr="00F514D7">
        <w:rPr>
          <w:b/>
          <w:bCs/>
          <w:i/>
          <w:iCs/>
          <w:color w:val="222222"/>
          <w:sz w:val="28"/>
          <w:szCs w:val="28"/>
        </w:rPr>
        <w:t xml:space="preserve"> </w:t>
      </w:r>
      <w:r w:rsidRPr="00F514D7">
        <w:rPr>
          <w:color w:val="222222"/>
          <w:sz w:val="28"/>
          <w:szCs w:val="28"/>
        </w:rPr>
        <w:t>имеются познавательные центры, игровые, театральные, музыкальные, природные, национальные уголки, уголки у</w:t>
      </w:r>
      <w:r>
        <w:rPr>
          <w:color w:val="222222"/>
          <w:sz w:val="28"/>
          <w:szCs w:val="28"/>
        </w:rPr>
        <w:t>единения.</w:t>
      </w:r>
      <w:proofErr w:type="gramEnd"/>
      <w:r w:rsidRPr="00F514D7">
        <w:rPr>
          <w:color w:val="222222"/>
          <w:sz w:val="28"/>
          <w:szCs w:val="28"/>
        </w:rPr>
        <w:t xml:space="preserve"> Дидактический материал подобран в соответствии с образовательной программой, используемой в группе. Имеется материал по интеллектуальному развитию детей, физическому воспитанию, по развитию мелкой моторики рук, </w:t>
      </w:r>
      <w:proofErr w:type="spellStart"/>
      <w:r w:rsidRPr="00F514D7">
        <w:rPr>
          <w:color w:val="222222"/>
          <w:sz w:val="28"/>
          <w:szCs w:val="28"/>
        </w:rPr>
        <w:t>сенсорики</w:t>
      </w:r>
      <w:proofErr w:type="spellEnd"/>
      <w:r w:rsidRPr="00F514D7">
        <w:rPr>
          <w:color w:val="222222"/>
          <w:sz w:val="28"/>
          <w:szCs w:val="28"/>
        </w:rPr>
        <w:t>.</w:t>
      </w:r>
      <w:r>
        <w:rPr>
          <w:color w:val="222222"/>
          <w:sz w:val="28"/>
          <w:szCs w:val="28"/>
        </w:rPr>
        <w:t xml:space="preserve"> Все </w:t>
      </w:r>
      <w:proofErr w:type="spellStart"/>
      <w:r>
        <w:rPr>
          <w:color w:val="222222"/>
          <w:sz w:val="28"/>
          <w:szCs w:val="28"/>
        </w:rPr>
        <w:t>игы</w:t>
      </w:r>
      <w:proofErr w:type="spellEnd"/>
      <w:r>
        <w:rPr>
          <w:color w:val="222222"/>
          <w:sz w:val="28"/>
          <w:szCs w:val="28"/>
        </w:rPr>
        <w:t xml:space="preserve"> представлены в виде картотек.</w:t>
      </w:r>
      <w:r w:rsidRPr="00E66889">
        <w:rPr>
          <w:color w:val="222222"/>
          <w:sz w:val="28"/>
          <w:szCs w:val="28"/>
        </w:rPr>
        <w:t xml:space="preserve"> В группах имеются современные игровые модули, детская игровая мебель, необходимый материал для  сюжетн</w:t>
      </w:r>
      <w:proofErr w:type="gramStart"/>
      <w:r w:rsidRPr="00E66889">
        <w:rPr>
          <w:color w:val="222222"/>
          <w:sz w:val="28"/>
          <w:szCs w:val="28"/>
        </w:rPr>
        <w:t>о-</w:t>
      </w:r>
      <w:proofErr w:type="gramEnd"/>
      <w:r w:rsidRPr="00E66889">
        <w:rPr>
          <w:color w:val="222222"/>
          <w:sz w:val="28"/>
          <w:szCs w:val="28"/>
        </w:rPr>
        <w:t xml:space="preserve"> ролевых игр. Дошкольное учреждение является детским садом с приоритетным осуществлением деятельности по познавательно - речевому развитию детей. Созданы благоприятные условия для интеллектуального развития детей: в каждой группе имеются многофункциональные магнитные доски. Для эффективного проведения занятий используется проектор.</w:t>
      </w:r>
    </w:p>
    <w:p w:rsidR="00E66889" w:rsidRPr="00AB08D5" w:rsidRDefault="00E66889" w:rsidP="00AB08D5">
      <w:pPr>
        <w:numPr>
          <w:ilvl w:val="0"/>
          <w:numId w:val="1"/>
        </w:numPr>
        <w:spacing w:before="100" w:beforeAutospacing="1" w:after="100" w:afterAutospacing="1"/>
        <w:jc w:val="both"/>
        <w:rPr>
          <w:color w:val="222222"/>
          <w:sz w:val="28"/>
          <w:szCs w:val="28"/>
        </w:rPr>
      </w:pPr>
      <w:r w:rsidRPr="00AB08D5">
        <w:rPr>
          <w:color w:val="7030A0"/>
          <w:sz w:val="28"/>
          <w:szCs w:val="28"/>
          <w:u w:val="single"/>
        </w:rPr>
        <w:t>методический  кабинет</w:t>
      </w:r>
      <w:r w:rsidRPr="00AB08D5">
        <w:rPr>
          <w:color w:val="222222"/>
          <w:sz w:val="28"/>
          <w:szCs w:val="28"/>
        </w:rPr>
        <w:t xml:space="preserve"> оборудован в соответствии с требованиями программы</w:t>
      </w:r>
      <w:proofErr w:type="gramStart"/>
      <w:r w:rsidRPr="00AB08D5">
        <w:rPr>
          <w:color w:val="222222"/>
          <w:sz w:val="28"/>
          <w:szCs w:val="28"/>
        </w:rPr>
        <w:t xml:space="preserve"> ,</w:t>
      </w:r>
      <w:proofErr w:type="gramEnd"/>
      <w:r w:rsidRPr="00AB08D5">
        <w:rPr>
          <w:color w:val="222222"/>
          <w:sz w:val="28"/>
          <w:szCs w:val="28"/>
        </w:rPr>
        <w:t>оборудован магнитной доской, имеется художественная и методическая литература, наглядные пособия и дидактический материал.</w:t>
      </w:r>
    </w:p>
    <w:p w:rsidR="00443A49" w:rsidRPr="00F514D7" w:rsidRDefault="00AA17F1" w:rsidP="00443A49">
      <w:pPr>
        <w:spacing w:before="100" w:beforeAutospacing="1" w:after="100" w:afterAutospacing="1"/>
        <w:ind w:left="720"/>
        <w:jc w:val="both"/>
        <w:rPr>
          <w:color w:val="222222"/>
          <w:sz w:val="28"/>
          <w:szCs w:val="28"/>
        </w:rPr>
      </w:pPr>
      <w:r>
        <w:rPr>
          <w:noProof/>
          <w:color w:val="222222"/>
          <w:sz w:val="28"/>
          <w:szCs w:val="28"/>
        </w:rPr>
        <w:lastRenderedPageBreak/>
        <w:drawing>
          <wp:inline distT="0" distB="0" distL="0" distR="0">
            <wp:extent cx="2602230" cy="4287520"/>
            <wp:effectExtent l="19050" t="0" r="7620" b="0"/>
            <wp:docPr id="8" name="Рисунок 1" descr="C:\Users\Средняя группа №8\Pictures\2016-01-18 001\145309826295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Средняя группа №8\Pictures\2016-01-18 001\1453098262957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2230" cy="42875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color w:val="222222"/>
          <w:sz w:val="28"/>
          <w:szCs w:val="28"/>
        </w:rPr>
        <w:drawing>
          <wp:inline distT="0" distB="0" distL="0" distR="0">
            <wp:extent cx="2672972" cy="4267200"/>
            <wp:effectExtent l="19050" t="0" r="0" b="0"/>
            <wp:docPr id="9" name="Рисунок 2" descr="C:\Users\Средняя группа №8\Pictures\2016-01-18\05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Средняя группа №8\Pictures\2016-01-18\054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79271" cy="42772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F23A2" w:rsidRDefault="004F23A2"/>
    <w:sectPr w:rsidR="004F23A2" w:rsidSect="004F23A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B0333F"/>
    <w:multiLevelType w:val="hybridMultilevel"/>
    <w:tmpl w:val="526EC8D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doNotDisplayPageBoundaries/>
  <w:proofState w:spelling="clean" w:grammar="clean"/>
  <w:defaultTabStop w:val="708"/>
  <w:characterSpacingControl w:val="doNotCompress"/>
  <w:compat/>
  <w:rsids>
    <w:rsidRoot w:val="00E66889"/>
    <w:rsid w:val="00443A49"/>
    <w:rsid w:val="004E133C"/>
    <w:rsid w:val="004F23A2"/>
    <w:rsid w:val="005A149D"/>
    <w:rsid w:val="0065011A"/>
    <w:rsid w:val="00AA17F1"/>
    <w:rsid w:val="00AB08D5"/>
    <w:rsid w:val="00B84401"/>
    <w:rsid w:val="00D10EE3"/>
    <w:rsid w:val="00E6688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688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4</Pages>
  <Words>384</Words>
  <Characters>2191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Средняя группа №8</dc:creator>
  <cp:lastModifiedBy>Средняя группа №8</cp:lastModifiedBy>
  <cp:revision>3</cp:revision>
  <dcterms:created xsi:type="dcterms:W3CDTF">2016-01-17T14:07:00Z</dcterms:created>
  <dcterms:modified xsi:type="dcterms:W3CDTF">2016-01-18T06:39:00Z</dcterms:modified>
</cp:coreProperties>
</file>